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347A1" w14:textId="19336499" w:rsidR="00072570" w:rsidRDefault="00072570" w:rsidP="00990B2E">
      <w:pPr>
        <w:rPr>
          <w:rFonts w:ascii="Verona-Bold" w:hAnsi="Verona-Bold" w:cs="Arial"/>
          <w:b/>
          <w:bCs/>
        </w:rPr>
      </w:pPr>
      <w:r>
        <w:rPr>
          <w:rFonts w:ascii="Verona-Bold" w:hAnsi="Verona-Bold" w:cs="Arial"/>
          <w:b/>
          <w:bCs/>
          <w:noProof/>
        </w:rPr>
        <w:drawing>
          <wp:anchor distT="0" distB="0" distL="114300" distR="114300" simplePos="0" relativeHeight="251665408" behindDoc="1" locked="0" layoutInCell="1" allowOverlap="1" wp14:anchorId="1CCCEA1E" wp14:editId="63A706F7">
            <wp:simplePos x="0" y="0"/>
            <wp:positionH relativeFrom="margin">
              <wp:align>right</wp:align>
            </wp:positionH>
            <wp:positionV relativeFrom="paragraph">
              <wp:posOffset>8890</wp:posOffset>
            </wp:positionV>
            <wp:extent cx="1855470" cy="1714500"/>
            <wp:effectExtent l="0" t="0" r="0" b="0"/>
            <wp:wrapTight wrapText="bothSides">
              <wp:wrapPolygon edited="0">
                <wp:start x="9758" y="0"/>
                <wp:lineTo x="5988" y="1200"/>
                <wp:lineTo x="4435" y="2400"/>
                <wp:lineTo x="4435" y="3840"/>
                <wp:lineTo x="2883" y="5760"/>
                <wp:lineTo x="2218" y="6720"/>
                <wp:lineTo x="2218" y="7680"/>
                <wp:lineTo x="0" y="9600"/>
                <wp:lineTo x="0" y="11520"/>
                <wp:lineTo x="4657" y="19680"/>
                <wp:lineTo x="8871" y="21360"/>
                <wp:lineTo x="9758" y="21360"/>
                <wp:lineTo x="11532" y="21360"/>
                <wp:lineTo x="12641" y="21360"/>
                <wp:lineTo x="16411" y="19680"/>
                <wp:lineTo x="21290" y="11520"/>
                <wp:lineTo x="21290" y="10080"/>
                <wp:lineTo x="18185" y="5520"/>
                <wp:lineTo x="16632" y="3840"/>
                <wp:lineTo x="16854" y="2640"/>
                <wp:lineTo x="15302" y="1200"/>
                <wp:lineTo x="11532" y="0"/>
                <wp:lineTo x="9758" y="0"/>
              </wp:wrapPolygon>
            </wp:wrapTight>
            <wp:docPr id="5724900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490001" name="Picture 57249000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55470" cy="1714500"/>
                    </a:xfrm>
                    <a:prstGeom prst="rect">
                      <a:avLst/>
                    </a:prstGeom>
                  </pic:spPr>
                </pic:pic>
              </a:graphicData>
            </a:graphic>
            <wp14:sizeRelH relativeFrom="page">
              <wp14:pctWidth>0</wp14:pctWidth>
            </wp14:sizeRelH>
            <wp14:sizeRelV relativeFrom="page">
              <wp14:pctHeight>0</wp14:pctHeight>
            </wp14:sizeRelV>
          </wp:anchor>
        </w:drawing>
      </w:r>
    </w:p>
    <w:p w14:paraId="7FCE60DF" w14:textId="77777777" w:rsidR="00072570" w:rsidRDefault="00072570" w:rsidP="00990B2E">
      <w:pPr>
        <w:rPr>
          <w:rFonts w:ascii="Verona-Bold" w:hAnsi="Verona-Bold" w:cs="Arial"/>
          <w:b/>
          <w:bCs/>
        </w:rPr>
      </w:pPr>
    </w:p>
    <w:p w14:paraId="1B79DE6F" w14:textId="544FEC91" w:rsidR="00990B2E" w:rsidRPr="00990B2E" w:rsidRDefault="00990B2E" w:rsidP="00990B2E">
      <w:pPr>
        <w:rPr>
          <w:rFonts w:ascii="Verona-Bold" w:hAnsi="Verona-Bold" w:cs="Arial"/>
          <w:b/>
          <w:bCs/>
        </w:rPr>
      </w:pPr>
      <w:r w:rsidRPr="00990B2E">
        <w:rPr>
          <w:rFonts w:ascii="Verona-Bold" w:hAnsi="Verona-Bold" w:cs="Arial"/>
          <w:b/>
          <w:bCs/>
        </w:rPr>
        <w:t>FOR IMMEDIATE RELEASE</w:t>
      </w:r>
    </w:p>
    <w:p w14:paraId="704DA05F" w14:textId="77777777" w:rsidR="00072570" w:rsidRPr="00072570" w:rsidRDefault="00072570" w:rsidP="00072570">
      <w:pPr>
        <w:rPr>
          <w:rFonts w:ascii="Arial" w:hAnsi="Arial" w:cs="Arial"/>
          <w:b/>
          <w:bCs/>
        </w:rPr>
      </w:pPr>
      <w:r w:rsidRPr="00072570">
        <w:rPr>
          <w:rFonts w:ascii="Arial" w:hAnsi="Arial" w:cs="Arial"/>
          <w:b/>
          <w:bCs/>
        </w:rPr>
        <w:t>North Florida Fair Receives Proclamation Honoring More Than 80 Years of Community Impact</w:t>
      </w:r>
    </w:p>
    <w:p w14:paraId="6D0E4DBA" w14:textId="77777777" w:rsidR="00072570" w:rsidRPr="00072570" w:rsidRDefault="00072570" w:rsidP="00072570">
      <w:pPr>
        <w:rPr>
          <w:rFonts w:ascii="Arial" w:hAnsi="Arial" w:cs="Arial"/>
        </w:rPr>
      </w:pPr>
      <w:r w:rsidRPr="00072570">
        <w:rPr>
          <w:rFonts w:ascii="Arial" w:hAnsi="Arial" w:cs="Arial"/>
          <w:b/>
          <w:bCs/>
        </w:rPr>
        <w:t>TALLAHASSEE, Fla</w:t>
      </w:r>
      <w:r w:rsidRPr="00072570">
        <w:rPr>
          <w:rFonts w:ascii="Arial" w:hAnsi="Arial" w:cs="Arial"/>
        </w:rPr>
        <w:t>. — The North Florida Fair was honored today with an official proclamation from Nick Maddox recognizing the organization’s more than 80-year commitment to community engagement, agricultural education, and youth development.</w:t>
      </w:r>
    </w:p>
    <w:p w14:paraId="58C8C417" w14:textId="77777777" w:rsidR="00072570" w:rsidRPr="00072570" w:rsidRDefault="00072570" w:rsidP="00072570">
      <w:pPr>
        <w:rPr>
          <w:rFonts w:ascii="Arial" w:hAnsi="Arial" w:cs="Arial"/>
        </w:rPr>
      </w:pPr>
      <w:r w:rsidRPr="00072570">
        <w:rPr>
          <w:rFonts w:ascii="Arial" w:hAnsi="Arial" w:cs="Arial"/>
        </w:rPr>
        <w:t>Presented in Leon County, the proclamation acknowledges the North Florida Fair’s longstanding role in promoting agriculture, supporting educational opportunities for young people, and bringing the community together through one of the region’s most recognized annual traditions.</w:t>
      </w:r>
    </w:p>
    <w:p w14:paraId="2917995F" w14:textId="77777777" w:rsidR="00072570" w:rsidRPr="00072570" w:rsidRDefault="00072570" w:rsidP="00072570">
      <w:pPr>
        <w:rPr>
          <w:rFonts w:ascii="Arial" w:hAnsi="Arial" w:cs="Arial"/>
        </w:rPr>
      </w:pPr>
      <w:r w:rsidRPr="00072570">
        <w:rPr>
          <w:rFonts w:ascii="Arial" w:hAnsi="Arial" w:cs="Arial"/>
        </w:rPr>
        <w:t>For more than eight decades, the Fair has served as a cornerstone event for Tallahassee and the surrounding region, welcoming more than 125,000 visitors each year while providing opportunities for youth through livestock exhibitions, educational programming, and scholarship initiatives.</w:t>
      </w:r>
    </w:p>
    <w:p w14:paraId="0963A463" w14:textId="603C8C30" w:rsidR="00072570" w:rsidRPr="00072570" w:rsidRDefault="00F24B1B" w:rsidP="00072570">
      <w:pPr>
        <w:rPr>
          <w:rFonts w:ascii="Arial" w:hAnsi="Arial" w:cs="Arial"/>
        </w:rPr>
      </w:pPr>
      <w:r>
        <w:rPr>
          <w:rFonts w:ascii="Arial" w:hAnsi="Arial" w:cs="Arial"/>
          <w:noProof/>
        </w:rPr>
        <w:drawing>
          <wp:anchor distT="0" distB="0" distL="114300" distR="114300" simplePos="0" relativeHeight="251666432" behindDoc="1" locked="0" layoutInCell="1" allowOverlap="1" wp14:anchorId="0DDAE688" wp14:editId="74CE472D">
            <wp:simplePos x="0" y="0"/>
            <wp:positionH relativeFrom="column">
              <wp:posOffset>0</wp:posOffset>
            </wp:positionH>
            <wp:positionV relativeFrom="paragraph">
              <wp:posOffset>-1905</wp:posOffset>
            </wp:positionV>
            <wp:extent cx="1628775" cy="2171700"/>
            <wp:effectExtent l="0" t="0" r="9525" b="0"/>
            <wp:wrapTight wrapText="bothSides">
              <wp:wrapPolygon edited="0">
                <wp:start x="0" y="0"/>
                <wp:lineTo x="0" y="21411"/>
                <wp:lineTo x="21474" y="21411"/>
                <wp:lineTo x="21474" y="0"/>
                <wp:lineTo x="0" y="0"/>
              </wp:wrapPolygon>
            </wp:wrapTight>
            <wp:docPr id="18003128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312836" name="Picture 180031283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28775" cy="2171700"/>
                    </a:xfrm>
                    <a:prstGeom prst="rect">
                      <a:avLst/>
                    </a:prstGeom>
                  </pic:spPr>
                </pic:pic>
              </a:graphicData>
            </a:graphic>
            <wp14:sizeRelH relativeFrom="page">
              <wp14:pctWidth>0</wp14:pctWidth>
            </wp14:sizeRelH>
            <wp14:sizeRelV relativeFrom="page">
              <wp14:pctHeight>0</wp14:pctHeight>
            </wp14:sizeRelV>
          </wp:anchor>
        </w:drawing>
      </w:r>
      <w:r w:rsidR="00072570" w:rsidRPr="00072570">
        <w:rPr>
          <w:rFonts w:ascii="Arial" w:hAnsi="Arial" w:cs="Arial"/>
        </w:rPr>
        <w:t>“This recognition reflects the dedication of generations of volunteers, exhibitors, educators, and community partners who have helped build the North Florida Fair into what it is today,” said representatives of the Fair. “Our mission has always centered on promoting agriculture and educating young people, and we are proud to continue that work for our community.”</w:t>
      </w:r>
    </w:p>
    <w:p w14:paraId="4EA61965" w14:textId="77777777" w:rsidR="00072570" w:rsidRPr="00072570" w:rsidRDefault="00072570" w:rsidP="00072570">
      <w:pPr>
        <w:rPr>
          <w:rFonts w:ascii="Arial" w:hAnsi="Arial" w:cs="Arial"/>
        </w:rPr>
      </w:pPr>
      <w:r w:rsidRPr="00072570">
        <w:rPr>
          <w:rFonts w:ascii="Arial" w:hAnsi="Arial" w:cs="Arial"/>
        </w:rPr>
        <w:t>The proclamation highlights the Fair’s lasting contributions to strengthening the local agricultural community, supporting youth development through programs such as 4-H and FFA, and preserving the agricultural heritage of North Florida.</w:t>
      </w:r>
    </w:p>
    <w:p w14:paraId="552910B5" w14:textId="77777777" w:rsidR="00072570" w:rsidRPr="00072570" w:rsidRDefault="00072570" w:rsidP="00072570">
      <w:pPr>
        <w:rPr>
          <w:rFonts w:ascii="Arial" w:hAnsi="Arial" w:cs="Arial"/>
        </w:rPr>
      </w:pPr>
      <w:r w:rsidRPr="00072570">
        <w:rPr>
          <w:rFonts w:ascii="Arial" w:hAnsi="Arial" w:cs="Arial"/>
        </w:rPr>
        <w:t>As the Fair looks toward the future, its leadership remains committed to expanding opportunities for young exhibitors, enhancing educational programming, and continuing its mission of serving as a place where agriculture, education, and community come together.</w:t>
      </w:r>
    </w:p>
    <w:p w14:paraId="24FD9C31" w14:textId="7D7B0E62" w:rsidR="00991BB1" w:rsidRPr="00991BB1" w:rsidRDefault="00F24B1B" w:rsidP="00F24B1B">
      <w:pPr>
        <w:jc w:val="center"/>
        <w:rPr>
          <w:rFonts w:ascii="Arial" w:hAnsi="Arial" w:cs="Arial"/>
          <w:b/>
          <w:bCs/>
        </w:rPr>
      </w:pPr>
      <w:r>
        <w:rPr>
          <w:rFonts w:ascii="Arial" w:hAnsi="Arial" w:cs="Arial"/>
          <w:b/>
          <w:bCs/>
        </w:rPr>
        <w:t>###</w:t>
      </w:r>
    </w:p>
    <w:sectPr w:rsidR="00991BB1" w:rsidRPr="00991BB1" w:rsidSect="00072570">
      <w:footerReference w:type="default" r:id="rId9"/>
      <w:footerReference w:type="first" r:id="rId10"/>
      <w:pgSz w:w="12240" w:h="15840"/>
      <w:pgMar w:top="1008" w:right="1440" w:bottom="720" w:left="1440" w:header="72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C8E39" w14:textId="77777777" w:rsidR="0013191F" w:rsidRDefault="0013191F" w:rsidP="00E43D20">
      <w:pPr>
        <w:spacing w:after="0" w:line="240" w:lineRule="auto"/>
      </w:pPr>
      <w:r>
        <w:separator/>
      </w:r>
    </w:p>
  </w:endnote>
  <w:endnote w:type="continuationSeparator" w:id="0">
    <w:p w14:paraId="6E8BAC09" w14:textId="77777777" w:rsidR="0013191F" w:rsidRDefault="0013191F" w:rsidP="00E43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ona-Bold">
    <w:panose1 w:val="00000000000000000000"/>
    <w:charset w:val="00"/>
    <w:family w:val="modern"/>
    <w:notTrueType/>
    <w:pitch w:val="variable"/>
    <w:sig w:usb0="A00000AF" w:usb1="50002048" w:usb2="00000000" w:usb3="00000000" w:csb0="0000011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8A6DF" w14:textId="77777777" w:rsidR="00990B2E" w:rsidRPr="00991BB1" w:rsidRDefault="00990B2E" w:rsidP="00990B2E">
    <w:pPr>
      <w:pStyle w:val="NormalWeb"/>
      <w:jc w:val="right"/>
      <w:rPr>
        <w:rFonts w:ascii="Arial" w:hAnsi="Arial" w:cs="Arial"/>
        <w:sz w:val="20"/>
        <w:szCs w:val="20"/>
      </w:rPr>
    </w:pPr>
    <w:r w:rsidRPr="00991BB1">
      <w:rPr>
        <w:rStyle w:val="Strong"/>
        <w:rFonts w:ascii="Arial" w:eastAsiaTheme="majorEastAsia" w:hAnsi="Arial" w:cs="Arial"/>
        <w:sz w:val="20"/>
        <w:szCs w:val="20"/>
      </w:rPr>
      <w:t>Contact:</w:t>
    </w:r>
    <w:r w:rsidRPr="00991BB1">
      <w:rPr>
        <w:rFonts w:ascii="Arial" w:hAnsi="Arial" w:cs="Arial"/>
        <w:sz w:val="20"/>
        <w:szCs w:val="20"/>
      </w:rPr>
      <w:br/>
      <w:t>Miranda Muir</w:t>
    </w:r>
    <w:r w:rsidRPr="00991BB1">
      <w:rPr>
        <w:rFonts w:ascii="Arial" w:hAnsi="Arial" w:cs="Arial"/>
        <w:sz w:val="20"/>
        <w:szCs w:val="20"/>
      </w:rPr>
      <w:br/>
      <w:t>Executive Director</w:t>
    </w:r>
    <w:r w:rsidRPr="00991BB1">
      <w:rPr>
        <w:rFonts w:ascii="Arial" w:hAnsi="Arial" w:cs="Arial"/>
        <w:sz w:val="20"/>
        <w:szCs w:val="20"/>
      </w:rPr>
      <w:br/>
      <w:t>North Florida Fair</w:t>
    </w:r>
    <w:r w:rsidRPr="00991BB1">
      <w:rPr>
        <w:rFonts w:ascii="Arial" w:hAnsi="Arial" w:cs="Arial"/>
        <w:sz w:val="20"/>
        <w:szCs w:val="20"/>
      </w:rPr>
      <w:br/>
      <w:t>850-878-3247 | miranda@northfloridafair.com</w:t>
    </w:r>
  </w:p>
  <w:p w14:paraId="49C2D865" w14:textId="77777777" w:rsidR="00990B2E" w:rsidRDefault="00990B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01DCE" w14:textId="5290CA17" w:rsidR="00072570" w:rsidRPr="00991BB1" w:rsidRDefault="00072570" w:rsidP="00072570">
    <w:pPr>
      <w:pStyle w:val="NormalWeb"/>
      <w:jc w:val="right"/>
      <w:rPr>
        <w:rFonts w:ascii="Arial" w:hAnsi="Arial" w:cs="Arial"/>
        <w:sz w:val="20"/>
        <w:szCs w:val="20"/>
      </w:rPr>
    </w:pPr>
    <w:r w:rsidRPr="00991BB1">
      <w:rPr>
        <w:rStyle w:val="Strong"/>
        <w:rFonts w:ascii="Arial" w:eastAsiaTheme="majorEastAsia" w:hAnsi="Arial" w:cs="Arial"/>
        <w:sz w:val="20"/>
        <w:szCs w:val="20"/>
      </w:rPr>
      <w:t>Contact:</w:t>
    </w:r>
    <w:r w:rsidRPr="00991BB1">
      <w:rPr>
        <w:rFonts w:ascii="Arial" w:hAnsi="Arial" w:cs="Arial"/>
        <w:sz w:val="20"/>
        <w:szCs w:val="20"/>
      </w:rPr>
      <w:br/>
      <w:t>Miranda Muir</w:t>
    </w:r>
    <w:r w:rsidRPr="00991BB1">
      <w:rPr>
        <w:rFonts w:ascii="Arial" w:hAnsi="Arial" w:cs="Arial"/>
        <w:sz w:val="20"/>
        <w:szCs w:val="20"/>
      </w:rPr>
      <w:br/>
      <w:t>Executive Director</w:t>
    </w:r>
    <w:r w:rsidRPr="00991BB1">
      <w:rPr>
        <w:rFonts w:ascii="Arial" w:hAnsi="Arial" w:cs="Arial"/>
        <w:sz w:val="20"/>
        <w:szCs w:val="20"/>
      </w:rPr>
      <w:br/>
      <w:t>North Florida Fair</w:t>
    </w:r>
    <w:r w:rsidRPr="00991BB1">
      <w:rPr>
        <w:rFonts w:ascii="Arial" w:hAnsi="Arial" w:cs="Arial"/>
        <w:sz w:val="20"/>
        <w:szCs w:val="20"/>
      </w:rPr>
      <w:br/>
      <w:t>850-878-3247 | miranda@northfloridafair.com</w:t>
    </w:r>
  </w:p>
  <w:p w14:paraId="12A4E7EE" w14:textId="11750D6D" w:rsidR="00991BB1" w:rsidRPr="00991BB1" w:rsidRDefault="00991BB1" w:rsidP="00991BB1">
    <w:pPr>
      <w:pStyle w:val="NormalWeb"/>
      <w:jc w:val="right"/>
      <w:rPr>
        <w:rFonts w:ascii="Arial" w:hAnsi="Arial" w:cs="Arial"/>
        <w:sz w:val="20"/>
        <w:szCs w:val="20"/>
      </w:rPr>
    </w:pPr>
    <w:r w:rsidRPr="00991BB1">
      <w:rPr>
        <w:sz w:val="20"/>
        <w:szCs w:val="20"/>
      </w:rPr>
      <w:tab/>
    </w:r>
  </w:p>
  <w:p w14:paraId="6326BCEB" w14:textId="5B62420B" w:rsidR="00991BB1" w:rsidRDefault="00991BB1" w:rsidP="00991BB1">
    <w:pPr>
      <w:pStyle w:val="Footer"/>
      <w:tabs>
        <w:tab w:val="clear" w:pos="4680"/>
        <w:tab w:val="clear" w:pos="9360"/>
        <w:tab w:val="left" w:pos="694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BBDBA" w14:textId="77777777" w:rsidR="0013191F" w:rsidRDefault="0013191F" w:rsidP="00E43D20">
      <w:pPr>
        <w:spacing w:after="0" w:line="240" w:lineRule="auto"/>
      </w:pPr>
      <w:r>
        <w:separator/>
      </w:r>
    </w:p>
  </w:footnote>
  <w:footnote w:type="continuationSeparator" w:id="0">
    <w:p w14:paraId="61235AB3" w14:textId="77777777" w:rsidR="0013191F" w:rsidRDefault="0013191F" w:rsidP="00E43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F758D"/>
    <w:multiLevelType w:val="multilevel"/>
    <w:tmpl w:val="FFBA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D92F84"/>
    <w:multiLevelType w:val="multilevel"/>
    <w:tmpl w:val="73389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B32922"/>
    <w:multiLevelType w:val="multilevel"/>
    <w:tmpl w:val="75608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8316859">
    <w:abstractNumId w:val="1"/>
  </w:num>
  <w:num w:numId="2" w16cid:durableId="821239811">
    <w:abstractNumId w:val="0"/>
  </w:num>
  <w:num w:numId="3" w16cid:durableId="6804753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E03"/>
    <w:rsid w:val="00072570"/>
    <w:rsid w:val="000C31A6"/>
    <w:rsid w:val="0013191F"/>
    <w:rsid w:val="00166447"/>
    <w:rsid w:val="002C36A2"/>
    <w:rsid w:val="002E7FF8"/>
    <w:rsid w:val="004907E4"/>
    <w:rsid w:val="005257D2"/>
    <w:rsid w:val="00550454"/>
    <w:rsid w:val="00701CED"/>
    <w:rsid w:val="00822A45"/>
    <w:rsid w:val="008A6C39"/>
    <w:rsid w:val="00970678"/>
    <w:rsid w:val="00990B2E"/>
    <w:rsid w:val="00991BB1"/>
    <w:rsid w:val="00A3015D"/>
    <w:rsid w:val="00A92467"/>
    <w:rsid w:val="00C246AA"/>
    <w:rsid w:val="00CC5AC3"/>
    <w:rsid w:val="00D958C4"/>
    <w:rsid w:val="00E43D20"/>
    <w:rsid w:val="00E47E03"/>
    <w:rsid w:val="00F24B1B"/>
    <w:rsid w:val="00F33F30"/>
    <w:rsid w:val="00F562F8"/>
    <w:rsid w:val="00FF0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C51B79"/>
  <w15:chartTrackingRefBased/>
  <w15:docId w15:val="{8B0D4348-7C48-4200-AADE-0A0002F77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7E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7E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7E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7E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7E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7E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7E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7E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7E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7E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7E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7E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7E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7E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7E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7E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7E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7E03"/>
    <w:rPr>
      <w:rFonts w:eastAsiaTheme="majorEastAsia" w:cstheme="majorBidi"/>
      <w:color w:val="272727" w:themeColor="text1" w:themeTint="D8"/>
    </w:rPr>
  </w:style>
  <w:style w:type="paragraph" w:styleId="Title">
    <w:name w:val="Title"/>
    <w:basedOn w:val="Normal"/>
    <w:next w:val="Normal"/>
    <w:link w:val="TitleChar"/>
    <w:uiPriority w:val="10"/>
    <w:qFormat/>
    <w:rsid w:val="00E47E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7E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7E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7E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7E03"/>
    <w:pPr>
      <w:spacing w:before="160"/>
      <w:jc w:val="center"/>
    </w:pPr>
    <w:rPr>
      <w:i/>
      <w:iCs/>
      <w:color w:val="404040" w:themeColor="text1" w:themeTint="BF"/>
    </w:rPr>
  </w:style>
  <w:style w:type="character" w:customStyle="1" w:styleId="QuoteChar">
    <w:name w:val="Quote Char"/>
    <w:basedOn w:val="DefaultParagraphFont"/>
    <w:link w:val="Quote"/>
    <w:uiPriority w:val="29"/>
    <w:rsid w:val="00E47E03"/>
    <w:rPr>
      <w:i/>
      <w:iCs/>
      <w:color w:val="404040" w:themeColor="text1" w:themeTint="BF"/>
    </w:rPr>
  </w:style>
  <w:style w:type="paragraph" w:styleId="ListParagraph">
    <w:name w:val="List Paragraph"/>
    <w:basedOn w:val="Normal"/>
    <w:uiPriority w:val="34"/>
    <w:qFormat/>
    <w:rsid w:val="00E47E03"/>
    <w:pPr>
      <w:ind w:left="720"/>
      <w:contextualSpacing/>
    </w:pPr>
  </w:style>
  <w:style w:type="character" w:styleId="IntenseEmphasis">
    <w:name w:val="Intense Emphasis"/>
    <w:basedOn w:val="DefaultParagraphFont"/>
    <w:uiPriority w:val="21"/>
    <w:qFormat/>
    <w:rsid w:val="00E47E03"/>
    <w:rPr>
      <w:i/>
      <w:iCs/>
      <w:color w:val="0F4761" w:themeColor="accent1" w:themeShade="BF"/>
    </w:rPr>
  </w:style>
  <w:style w:type="paragraph" w:styleId="IntenseQuote">
    <w:name w:val="Intense Quote"/>
    <w:basedOn w:val="Normal"/>
    <w:next w:val="Normal"/>
    <w:link w:val="IntenseQuoteChar"/>
    <w:uiPriority w:val="30"/>
    <w:qFormat/>
    <w:rsid w:val="00E47E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7E03"/>
    <w:rPr>
      <w:i/>
      <w:iCs/>
      <w:color w:val="0F4761" w:themeColor="accent1" w:themeShade="BF"/>
    </w:rPr>
  </w:style>
  <w:style w:type="character" w:styleId="IntenseReference">
    <w:name w:val="Intense Reference"/>
    <w:basedOn w:val="DefaultParagraphFont"/>
    <w:uiPriority w:val="32"/>
    <w:qFormat/>
    <w:rsid w:val="00E47E03"/>
    <w:rPr>
      <w:b/>
      <w:bCs/>
      <w:smallCaps/>
      <w:color w:val="0F4761" w:themeColor="accent1" w:themeShade="BF"/>
      <w:spacing w:val="5"/>
    </w:rPr>
  </w:style>
  <w:style w:type="paragraph" w:styleId="NormalWeb">
    <w:name w:val="Normal (Web)"/>
    <w:basedOn w:val="Normal"/>
    <w:uiPriority w:val="99"/>
    <w:semiHidden/>
    <w:unhideWhenUsed/>
    <w:rsid w:val="00E47E0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47E03"/>
    <w:rPr>
      <w:b/>
      <w:bCs/>
    </w:rPr>
  </w:style>
  <w:style w:type="paragraph" w:styleId="Caption">
    <w:name w:val="caption"/>
    <w:basedOn w:val="Normal"/>
    <w:next w:val="Normal"/>
    <w:uiPriority w:val="35"/>
    <w:unhideWhenUsed/>
    <w:qFormat/>
    <w:rsid w:val="00E47E03"/>
    <w:pPr>
      <w:spacing w:after="200" w:line="240" w:lineRule="auto"/>
    </w:pPr>
    <w:rPr>
      <w:i/>
      <w:iCs/>
      <w:color w:val="0E2841" w:themeColor="text2"/>
      <w:sz w:val="18"/>
      <w:szCs w:val="18"/>
    </w:rPr>
  </w:style>
  <w:style w:type="paragraph" w:styleId="Header">
    <w:name w:val="header"/>
    <w:basedOn w:val="Normal"/>
    <w:link w:val="HeaderChar"/>
    <w:uiPriority w:val="99"/>
    <w:unhideWhenUsed/>
    <w:rsid w:val="00E43D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3D20"/>
  </w:style>
  <w:style w:type="paragraph" w:styleId="Footer">
    <w:name w:val="footer"/>
    <w:basedOn w:val="Normal"/>
    <w:link w:val="FooterChar"/>
    <w:uiPriority w:val="99"/>
    <w:unhideWhenUsed/>
    <w:rsid w:val="00E43D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3D20"/>
  </w:style>
  <w:style w:type="character" w:styleId="Hyperlink">
    <w:name w:val="Hyperlink"/>
    <w:basedOn w:val="DefaultParagraphFont"/>
    <w:uiPriority w:val="99"/>
    <w:unhideWhenUsed/>
    <w:rsid w:val="00990B2E"/>
    <w:rPr>
      <w:color w:val="467886" w:themeColor="hyperlink"/>
      <w:u w:val="single"/>
    </w:rPr>
  </w:style>
  <w:style w:type="character" w:styleId="UnresolvedMention">
    <w:name w:val="Unresolved Mention"/>
    <w:basedOn w:val="DefaultParagraphFont"/>
    <w:uiPriority w:val="99"/>
    <w:semiHidden/>
    <w:unhideWhenUsed/>
    <w:rsid w:val="00990B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267</Words>
  <Characters>1525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Muir</dc:creator>
  <cp:keywords/>
  <dc:description/>
  <cp:lastModifiedBy>Miranda Muir</cp:lastModifiedBy>
  <cp:revision>3</cp:revision>
  <cp:lastPrinted>2026-01-09T14:59:00Z</cp:lastPrinted>
  <dcterms:created xsi:type="dcterms:W3CDTF">2026-03-10T20:20:00Z</dcterms:created>
  <dcterms:modified xsi:type="dcterms:W3CDTF">2026-03-10T20:28:00Z</dcterms:modified>
</cp:coreProperties>
</file>