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9DE6F" w14:textId="7C0E59F8" w:rsidR="00990B2E" w:rsidRPr="00990B2E" w:rsidRDefault="00701CED" w:rsidP="00990B2E">
      <w:pPr>
        <w:rPr>
          <w:rFonts w:ascii="Verona-Bold" w:hAnsi="Verona-Bold" w:cs="Arial"/>
          <w:b/>
          <w:bCs/>
        </w:rPr>
      </w:pPr>
      <w:r>
        <w:rPr>
          <w:rFonts w:ascii="Verona-Bold" w:hAnsi="Verona-Bold" w:cs="Arial"/>
          <w:b/>
          <w:bCs/>
          <w:noProof/>
        </w:rPr>
        <w:drawing>
          <wp:anchor distT="0" distB="0" distL="114300" distR="114300" simplePos="0" relativeHeight="251665408" behindDoc="1" locked="0" layoutInCell="1" allowOverlap="1" wp14:anchorId="1CCCEA1E" wp14:editId="4EB6EEA8">
            <wp:simplePos x="0" y="0"/>
            <wp:positionH relativeFrom="margin">
              <wp:align>right</wp:align>
            </wp:positionH>
            <wp:positionV relativeFrom="paragraph">
              <wp:posOffset>57150</wp:posOffset>
            </wp:positionV>
            <wp:extent cx="1855470" cy="1714500"/>
            <wp:effectExtent l="0" t="0" r="0" b="0"/>
            <wp:wrapTight wrapText="bothSides">
              <wp:wrapPolygon edited="0">
                <wp:start x="9758" y="0"/>
                <wp:lineTo x="5988" y="1200"/>
                <wp:lineTo x="4435" y="2400"/>
                <wp:lineTo x="4435" y="3840"/>
                <wp:lineTo x="2883" y="5760"/>
                <wp:lineTo x="2218" y="6720"/>
                <wp:lineTo x="2218" y="7680"/>
                <wp:lineTo x="0" y="9600"/>
                <wp:lineTo x="0" y="11520"/>
                <wp:lineTo x="4657" y="19680"/>
                <wp:lineTo x="8871" y="21360"/>
                <wp:lineTo x="9758" y="21360"/>
                <wp:lineTo x="11532" y="21360"/>
                <wp:lineTo x="12641" y="21360"/>
                <wp:lineTo x="16411" y="19680"/>
                <wp:lineTo x="21290" y="11520"/>
                <wp:lineTo x="21290" y="10080"/>
                <wp:lineTo x="18185" y="5520"/>
                <wp:lineTo x="16632" y="3840"/>
                <wp:lineTo x="16854" y="2640"/>
                <wp:lineTo x="15302" y="1200"/>
                <wp:lineTo x="11532" y="0"/>
                <wp:lineTo x="9758" y="0"/>
              </wp:wrapPolygon>
            </wp:wrapTight>
            <wp:docPr id="5724900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490001" name="Picture 57249000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55470" cy="1714500"/>
                    </a:xfrm>
                    <a:prstGeom prst="rect">
                      <a:avLst/>
                    </a:prstGeom>
                  </pic:spPr>
                </pic:pic>
              </a:graphicData>
            </a:graphic>
            <wp14:sizeRelH relativeFrom="page">
              <wp14:pctWidth>0</wp14:pctWidth>
            </wp14:sizeRelH>
            <wp14:sizeRelV relativeFrom="page">
              <wp14:pctHeight>0</wp14:pctHeight>
            </wp14:sizeRelV>
          </wp:anchor>
        </w:drawing>
      </w:r>
      <w:r w:rsidR="00990B2E" w:rsidRPr="00990B2E">
        <w:rPr>
          <w:rFonts w:ascii="Verona-Bold" w:hAnsi="Verona-Bold" w:cs="Arial"/>
          <w:b/>
          <w:bCs/>
        </w:rPr>
        <w:t>FOR IMMEDIATE RELEASE</w:t>
      </w:r>
    </w:p>
    <w:p w14:paraId="2D56F7E8" w14:textId="77777777" w:rsidR="00990B2E" w:rsidRPr="00990B2E" w:rsidRDefault="00990B2E" w:rsidP="00990B2E">
      <w:pPr>
        <w:rPr>
          <w:rFonts w:ascii="Verona-Bold" w:hAnsi="Verona-Bold" w:cs="Arial"/>
          <w:b/>
          <w:bCs/>
        </w:rPr>
      </w:pPr>
      <w:r w:rsidRPr="00990B2E">
        <w:rPr>
          <w:rFonts w:ascii="Verona-Bold" w:hAnsi="Verona-Bold" w:cs="Arial"/>
          <w:b/>
          <w:bCs/>
        </w:rPr>
        <w:t>North Florida Fair Announces Transition to All-Youth Livestock Shows Beginning in 2026</w:t>
      </w:r>
    </w:p>
    <w:p w14:paraId="7C713FDE" w14:textId="77777777" w:rsidR="00990B2E" w:rsidRPr="00990B2E" w:rsidRDefault="00990B2E" w:rsidP="00990B2E">
      <w:pPr>
        <w:rPr>
          <w:rFonts w:ascii="Arial" w:hAnsi="Arial" w:cs="Arial"/>
        </w:rPr>
      </w:pPr>
      <w:r w:rsidRPr="00990B2E">
        <w:rPr>
          <w:rFonts w:ascii="Arial" w:hAnsi="Arial" w:cs="Arial"/>
          <w:b/>
          <w:bCs/>
        </w:rPr>
        <w:t>Tallahassee, FL</w:t>
      </w:r>
      <w:r w:rsidRPr="00990B2E">
        <w:rPr>
          <w:rFonts w:ascii="Verona-Bold" w:hAnsi="Verona-Bold" w:cs="Arial"/>
          <w:b/>
          <w:bCs/>
        </w:rPr>
        <w:t xml:space="preserve"> </w:t>
      </w:r>
      <w:r w:rsidRPr="00990B2E">
        <w:rPr>
          <w:rFonts w:ascii="Arial" w:hAnsi="Arial" w:cs="Arial"/>
        </w:rPr>
        <w:t>— For more than 80 years, the North Florida Fair has served as one of the largest regional fairs in the Southeast, welcoming more than 125,000 guests annually while maintaining a steadfast mission: promoting agriculture and educating the next generation.</w:t>
      </w:r>
    </w:p>
    <w:p w14:paraId="1FAC1785" w14:textId="77777777" w:rsidR="00990B2E" w:rsidRPr="00990B2E" w:rsidRDefault="00990B2E" w:rsidP="00990B2E">
      <w:pPr>
        <w:rPr>
          <w:rFonts w:ascii="Arial" w:hAnsi="Arial" w:cs="Arial"/>
        </w:rPr>
      </w:pPr>
      <w:r w:rsidRPr="00990B2E">
        <w:rPr>
          <w:rFonts w:ascii="Arial" w:hAnsi="Arial" w:cs="Arial"/>
        </w:rPr>
        <w:t>Continuing that commitment, the North Florida Fair Association has announced that beginning in 2026, the Fair’s livestock program will transition to an all-youth livestock show, placing an even greater emphasis on youth education, leadership development, and agricultural involvement through programs such as 4-H and FFA.</w:t>
      </w:r>
    </w:p>
    <w:p w14:paraId="280F0423" w14:textId="77777777" w:rsidR="00990B2E" w:rsidRPr="00990B2E" w:rsidRDefault="00990B2E" w:rsidP="00990B2E">
      <w:pPr>
        <w:rPr>
          <w:rFonts w:ascii="Arial" w:hAnsi="Arial" w:cs="Arial"/>
        </w:rPr>
      </w:pPr>
      <w:r w:rsidRPr="00990B2E">
        <w:rPr>
          <w:rFonts w:ascii="Arial" w:hAnsi="Arial" w:cs="Arial"/>
        </w:rPr>
        <w:t>In recent years, livestock show participation has declined in several divisions, reflecting broader challenges faced by exhibitors and families across the region. Rising costs, time commitments, and the uncertainties associated with raising livestock have made participation more difficult for many families. After months of research and consultation with agricultural educators, youth program leaders, and other fairs across the state of Florida, the North Florida Fair Association determined that focusing resources on youth programming will best support the future of agriculture in the region.</w:t>
      </w:r>
    </w:p>
    <w:p w14:paraId="631E7CBE" w14:textId="0C1B1225" w:rsidR="00990B2E" w:rsidRPr="00990B2E" w:rsidRDefault="00990B2E" w:rsidP="00990B2E">
      <w:pPr>
        <w:rPr>
          <w:rFonts w:ascii="Arial" w:hAnsi="Arial" w:cs="Arial"/>
        </w:rPr>
      </w:pPr>
      <w:r w:rsidRPr="00990B2E">
        <w:rPr>
          <w:rFonts w:ascii="Arial" w:hAnsi="Arial" w:cs="Arial"/>
        </w:rPr>
        <w:t xml:space="preserve">“Our mission has always centered on agriculture and youth education,” said </w:t>
      </w:r>
      <w:r>
        <w:rPr>
          <w:rFonts w:ascii="Arial" w:hAnsi="Arial" w:cs="Arial"/>
        </w:rPr>
        <w:t>Miranda Muir, Executive Director.</w:t>
      </w:r>
      <w:r w:rsidRPr="00990B2E">
        <w:rPr>
          <w:rFonts w:ascii="Arial" w:hAnsi="Arial" w:cs="Arial"/>
        </w:rPr>
        <w:t xml:space="preserve"> “While the Fair has grown tremendously over the decades, introducing young people to agriculture and helping them develop responsibility, leadership, and work ethic through livestock programs remains at the heart of what we do.”</w:t>
      </w:r>
    </w:p>
    <w:p w14:paraId="23A4708C" w14:textId="77777777" w:rsidR="00990B2E" w:rsidRPr="00990B2E" w:rsidRDefault="00990B2E" w:rsidP="00990B2E">
      <w:pPr>
        <w:rPr>
          <w:rFonts w:ascii="Arial" w:hAnsi="Arial" w:cs="Arial"/>
        </w:rPr>
      </w:pPr>
      <w:r w:rsidRPr="00990B2E">
        <w:rPr>
          <w:rFonts w:ascii="Arial" w:hAnsi="Arial" w:cs="Arial"/>
        </w:rPr>
        <w:t>The new youth-focused program will feature enhanced competitions including Premier Exhibitor, Showmanship, and additional educational opportunities designed to complement and strengthen the 4-H and FFA experience.</w:t>
      </w:r>
    </w:p>
    <w:p w14:paraId="767E776F" w14:textId="77777777" w:rsidR="00990B2E" w:rsidRPr="00990B2E" w:rsidRDefault="00990B2E" w:rsidP="00990B2E">
      <w:pPr>
        <w:rPr>
          <w:rFonts w:ascii="Arial" w:hAnsi="Arial" w:cs="Arial"/>
        </w:rPr>
      </w:pPr>
      <w:r w:rsidRPr="00990B2E">
        <w:rPr>
          <w:rFonts w:ascii="Arial" w:hAnsi="Arial" w:cs="Arial"/>
        </w:rPr>
        <w:t>As part of the transition, the Fair will also increase its investment in youth exhibitors by directing more resources toward premiums, scholarships, educational seminars, and exhibitor support programs.</w:t>
      </w:r>
    </w:p>
    <w:p w14:paraId="6CB8CF96" w14:textId="77777777" w:rsidR="00990B2E" w:rsidRPr="00990B2E" w:rsidRDefault="00990B2E" w:rsidP="00990B2E">
      <w:pPr>
        <w:rPr>
          <w:rFonts w:ascii="Arial" w:hAnsi="Arial" w:cs="Arial"/>
        </w:rPr>
      </w:pPr>
      <w:r w:rsidRPr="00990B2E">
        <w:rPr>
          <w:rFonts w:ascii="Arial" w:hAnsi="Arial" w:cs="Arial"/>
        </w:rPr>
        <w:t>Fair leadership emphasized that the decision was made after extensive discussion and careful consideration of the long-term health of the livestock program.</w:t>
      </w:r>
    </w:p>
    <w:p w14:paraId="0900ADD9" w14:textId="1F9DB2B3" w:rsidR="00990B2E" w:rsidRPr="00990B2E" w:rsidRDefault="00990B2E" w:rsidP="00990B2E">
      <w:pPr>
        <w:rPr>
          <w:rFonts w:ascii="Arial" w:hAnsi="Arial" w:cs="Arial"/>
        </w:rPr>
      </w:pPr>
      <w:r w:rsidRPr="00990B2E">
        <w:rPr>
          <w:rFonts w:ascii="Arial" w:hAnsi="Arial" w:cs="Arial"/>
        </w:rPr>
        <w:t xml:space="preserve">“We recognize this represents a change for some longtime participants, and we are deeply grateful for the many exhibitors and families who have helped build the Fair’s livestock tradition over the decades,” </w:t>
      </w:r>
      <w:r>
        <w:rPr>
          <w:rFonts w:ascii="Arial" w:hAnsi="Arial" w:cs="Arial"/>
        </w:rPr>
        <w:t>Muir</w:t>
      </w:r>
      <w:r w:rsidRPr="00990B2E">
        <w:rPr>
          <w:rFonts w:ascii="Arial" w:hAnsi="Arial" w:cs="Arial"/>
        </w:rPr>
        <w:t xml:space="preserve"> said. “By focusing on youth, we believe we </w:t>
      </w:r>
      <w:r w:rsidRPr="00990B2E">
        <w:rPr>
          <w:rFonts w:ascii="Arial" w:hAnsi="Arial" w:cs="Arial"/>
        </w:rPr>
        <w:lastRenderedPageBreak/>
        <w:t>can grow participation, strengthen agricultural education, and ensure the livestock program continues to thrive for generations to come.”</w:t>
      </w:r>
    </w:p>
    <w:p w14:paraId="7A1A1726" w14:textId="77777777" w:rsidR="00990B2E" w:rsidRPr="00990B2E" w:rsidRDefault="00990B2E" w:rsidP="00990B2E">
      <w:pPr>
        <w:rPr>
          <w:rFonts w:ascii="Arial" w:hAnsi="Arial" w:cs="Arial"/>
        </w:rPr>
      </w:pPr>
      <w:r w:rsidRPr="00990B2E">
        <w:rPr>
          <w:rFonts w:ascii="Arial" w:hAnsi="Arial" w:cs="Arial"/>
        </w:rPr>
        <w:t>The North Florida Fair Association remains committed to expanding agricultural programming and exploring additional opportunities to celebrate and support agriculture throughout the region in the years ahead.</w:t>
      </w:r>
    </w:p>
    <w:p w14:paraId="55F70B48" w14:textId="6566B98C" w:rsidR="00990B2E" w:rsidRPr="00990B2E" w:rsidRDefault="00990B2E" w:rsidP="00990B2E">
      <w:pPr>
        <w:spacing w:line="360" w:lineRule="auto"/>
        <w:rPr>
          <w:rFonts w:ascii="Arial" w:hAnsi="Arial" w:cs="Arial"/>
        </w:rPr>
      </w:pPr>
      <w:r w:rsidRPr="00990B2E">
        <w:rPr>
          <w:rFonts w:ascii="Arial" w:hAnsi="Arial" w:cs="Arial"/>
        </w:rPr>
        <w:t>The 2026 North Florida Fair</w:t>
      </w:r>
      <w:r>
        <w:rPr>
          <w:rFonts w:ascii="Arial" w:hAnsi="Arial" w:cs="Arial"/>
        </w:rPr>
        <w:t>, November 5- 15,</w:t>
      </w:r>
      <w:r w:rsidRPr="00990B2E">
        <w:rPr>
          <w:rFonts w:ascii="Arial" w:hAnsi="Arial" w:cs="Arial"/>
        </w:rPr>
        <w:t xml:space="preserve"> will continue to highlight agriculture, youth achievement, and community involvement while welcoming thousands of guests from across North Florida and beyond.</w:t>
      </w:r>
    </w:p>
    <w:p w14:paraId="0178BA61" w14:textId="77757975" w:rsidR="00990B2E" w:rsidRDefault="00990B2E" w:rsidP="00990B2E">
      <w:pPr>
        <w:rPr>
          <w:rFonts w:ascii="Arial" w:hAnsi="Arial" w:cs="Arial"/>
        </w:rPr>
      </w:pPr>
      <w:r w:rsidRPr="00990B2E">
        <w:rPr>
          <w:rFonts w:ascii="Arial" w:hAnsi="Arial" w:cs="Arial"/>
        </w:rPr>
        <w:t xml:space="preserve">For more information about livestock programs and exhibitor opportunities, visit </w:t>
      </w:r>
      <w:hyperlink r:id="rId8" w:history="1">
        <w:r w:rsidRPr="00990B2E">
          <w:rPr>
            <w:rStyle w:val="Hyperlink"/>
            <w:rFonts w:ascii="Arial" w:hAnsi="Arial" w:cs="Arial"/>
          </w:rPr>
          <w:t>www.northfloridafair.com</w:t>
        </w:r>
      </w:hyperlink>
      <w:r w:rsidRPr="00990B2E">
        <w:rPr>
          <w:rFonts w:ascii="Arial" w:hAnsi="Arial" w:cs="Arial"/>
        </w:rPr>
        <w:t>.</w:t>
      </w:r>
    </w:p>
    <w:p w14:paraId="79D2C4CB" w14:textId="0B19355D" w:rsidR="00990B2E" w:rsidRPr="00990B2E" w:rsidRDefault="00990B2E" w:rsidP="00990B2E">
      <w:pPr>
        <w:rPr>
          <w:rFonts w:ascii="Arial" w:hAnsi="Arial" w:cs="Arial"/>
          <w:b/>
          <w:bCs/>
        </w:rPr>
      </w:pPr>
      <w:r w:rsidRPr="00990B2E">
        <w:rPr>
          <w:rFonts w:ascii="Arial" w:hAnsi="Arial" w:cs="Arial"/>
          <w:b/>
          <w:bCs/>
        </w:rPr>
        <w:t>###</w:t>
      </w:r>
    </w:p>
    <w:p w14:paraId="24FD9C31" w14:textId="0F92B9F6" w:rsidR="00991BB1" w:rsidRPr="00991BB1" w:rsidRDefault="00991BB1" w:rsidP="00990B2E">
      <w:pPr>
        <w:rPr>
          <w:rFonts w:ascii="Arial" w:hAnsi="Arial" w:cs="Arial"/>
          <w:b/>
          <w:bCs/>
        </w:rPr>
      </w:pPr>
    </w:p>
    <w:sectPr w:rsidR="00991BB1" w:rsidRPr="00991BB1" w:rsidSect="00991BB1">
      <w:footerReference w:type="default" r:id="rId9"/>
      <w:footerReference w:type="first" r:id="rId10"/>
      <w:pgSz w:w="12240" w:h="15840"/>
      <w:pgMar w:top="1008"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370F1" w14:textId="77777777" w:rsidR="004907E4" w:rsidRDefault="004907E4" w:rsidP="00E43D20">
      <w:pPr>
        <w:spacing w:after="0" w:line="240" w:lineRule="auto"/>
      </w:pPr>
      <w:r>
        <w:separator/>
      </w:r>
    </w:p>
  </w:endnote>
  <w:endnote w:type="continuationSeparator" w:id="0">
    <w:p w14:paraId="0D7B2F52" w14:textId="77777777" w:rsidR="004907E4" w:rsidRDefault="004907E4" w:rsidP="00E43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ona-Bold">
    <w:panose1 w:val="00000000000000000000"/>
    <w:charset w:val="00"/>
    <w:family w:val="modern"/>
    <w:notTrueType/>
    <w:pitch w:val="variable"/>
    <w:sig w:usb0="A00000AF" w:usb1="50002048" w:usb2="00000000" w:usb3="00000000" w:csb0="0000011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8A6DF" w14:textId="77777777" w:rsidR="00990B2E" w:rsidRPr="00991BB1" w:rsidRDefault="00990B2E" w:rsidP="00990B2E">
    <w:pPr>
      <w:pStyle w:val="NormalWeb"/>
      <w:jc w:val="right"/>
      <w:rPr>
        <w:rFonts w:ascii="Arial" w:hAnsi="Arial" w:cs="Arial"/>
        <w:sz w:val="20"/>
        <w:szCs w:val="20"/>
      </w:rPr>
    </w:pPr>
    <w:r w:rsidRPr="00991BB1">
      <w:rPr>
        <w:rStyle w:val="Strong"/>
        <w:rFonts w:ascii="Arial" w:eastAsiaTheme="majorEastAsia" w:hAnsi="Arial" w:cs="Arial"/>
        <w:sz w:val="20"/>
        <w:szCs w:val="20"/>
      </w:rPr>
      <w:t>Contact:</w:t>
    </w:r>
    <w:r w:rsidRPr="00991BB1">
      <w:rPr>
        <w:rFonts w:ascii="Arial" w:hAnsi="Arial" w:cs="Arial"/>
        <w:sz w:val="20"/>
        <w:szCs w:val="20"/>
      </w:rPr>
      <w:br/>
      <w:t>Miranda Muir</w:t>
    </w:r>
    <w:r w:rsidRPr="00991BB1">
      <w:rPr>
        <w:rFonts w:ascii="Arial" w:hAnsi="Arial" w:cs="Arial"/>
        <w:sz w:val="20"/>
        <w:szCs w:val="20"/>
      </w:rPr>
      <w:br/>
      <w:t>Executive Director</w:t>
    </w:r>
    <w:r w:rsidRPr="00991BB1">
      <w:rPr>
        <w:rFonts w:ascii="Arial" w:hAnsi="Arial" w:cs="Arial"/>
        <w:sz w:val="20"/>
        <w:szCs w:val="20"/>
      </w:rPr>
      <w:br/>
      <w:t>North Florida Fair</w:t>
    </w:r>
    <w:r w:rsidRPr="00991BB1">
      <w:rPr>
        <w:rFonts w:ascii="Arial" w:hAnsi="Arial" w:cs="Arial"/>
        <w:sz w:val="20"/>
        <w:szCs w:val="20"/>
      </w:rPr>
      <w:br/>
      <w:t>850-878-3247 | miranda@northfloridafair.com</w:t>
    </w:r>
  </w:p>
  <w:p w14:paraId="49C2D865" w14:textId="77777777" w:rsidR="00990B2E" w:rsidRDefault="00990B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4E7EE" w14:textId="242FA77A" w:rsidR="00991BB1" w:rsidRPr="00991BB1" w:rsidRDefault="00991BB1" w:rsidP="00991BB1">
    <w:pPr>
      <w:pStyle w:val="NormalWeb"/>
      <w:jc w:val="right"/>
      <w:rPr>
        <w:rFonts w:ascii="Arial" w:hAnsi="Arial" w:cs="Arial"/>
        <w:sz w:val="20"/>
        <w:szCs w:val="20"/>
      </w:rPr>
    </w:pPr>
    <w:r w:rsidRPr="00991BB1">
      <w:rPr>
        <w:sz w:val="20"/>
        <w:szCs w:val="20"/>
      </w:rPr>
      <w:tab/>
    </w:r>
  </w:p>
  <w:p w14:paraId="6326BCEB" w14:textId="5B62420B" w:rsidR="00991BB1" w:rsidRDefault="00991BB1" w:rsidP="00991BB1">
    <w:pPr>
      <w:pStyle w:val="Footer"/>
      <w:tabs>
        <w:tab w:val="clear" w:pos="4680"/>
        <w:tab w:val="clear" w:pos="9360"/>
        <w:tab w:val="left" w:pos="694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31E91" w14:textId="77777777" w:rsidR="004907E4" w:rsidRDefault="004907E4" w:rsidP="00E43D20">
      <w:pPr>
        <w:spacing w:after="0" w:line="240" w:lineRule="auto"/>
      </w:pPr>
      <w:r>
        <w:separator/>
      </w:r>
    </w:p>
  </w:footnote>
  <w:footnote w:type="continuationSeparator" w:id="0">
    <w:p w14:paraId="3D5608A4" w14:textId="77777777" w:rsidR="004907E4" w:rsidRDefault="004907E4" w:rsidP="00E43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F758D"/>
    <w:multiLevelType w:val="multilevel"/>
    <w:tmpl w:val="FFBA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D92F84"/>
    <w:multiLevelType w:val="multilevel"/>
    <w:tmpl w:val="73389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B32922"/>
    <w:multiLevelType w:val="multilevel"/>
    <w:tmpl w:val="75608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8316859">
    <w:abstractNumId w:val="1"/>
  </w:num>
  <w:num w:numId="2" w16cid:durableId="821239811">
    <w:abstractNumId w:val="0"/>
  </w:num>
  <w:num w:numId="3" w16cid:durableId="6804753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E03"/>
    <w:rsid w:val="000C31A6"/>
    <w:rsid w:val="00166447"/>
    <w:rsid w:val="002C36A2"/>
    <w:rsid w:val="002E7FF8"/>
    <w:rsid w:val="004907E4"/>
    <w:rsid w:val="005257D2"/>
    <w:rsid w:val="00550454"/>
    <w:rsid w:val="00701CED"/>
    <w:rsid w:val="00822A45"/>
    <w:rsid w:val="008A6C39"/>
    <w:rsid w:val="00970678"/>
    <w:rsid w:val="00990B2E"/>
    <w:rsid w:val="00991BB1"/>
    <w:rsid w:val="00A3015D"/>
    <w:rsid w:val="00A92467"/>
    <w:rsid w:val="00C246AA"/>
    <w:rsid w:val="00CC5AC3"/>
    <w:rsid w:val="00D958C4"/>
    <w:rsid w:val="00E43D20"/>
    <w:rsid w:val="00E47E03"/>
    <w:rsid w:val="00F562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C51B79"/>
  <w15:chartTrackingRefBased/>
  <w15:docId w15:val="{8B0D4348-7C48-4200-AADE-0A0002F77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7E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7E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7E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7E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7E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7E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7E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7E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7E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7E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7E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7E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7E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7E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7E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7E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7E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7E03"/>
    <w:rPr>
      <w:rFonts w:eastAsiaTheme="majorEastAsia" w:cstheme="majorBidi"/>
      <w:color w:val="272727" w:themeColor="text1" w:themeTint="D8"/>
    </w:rPr>
  </w:style>
  <w:style w:type="paragraph" w:styleId="Title">
    <w:name w:val="Title"/>
    <w:basedOn w:val="Normal"/>
    <w:next w:val="Normal"/>
    <w:link w:val="TitleChar"/>
    <w:uiPriority w:val="10"/>
    <w:qFormat/>
    <w:rsid w:val="00E47E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7E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7E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7E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7E03"/>
    <w:pPr>
      <w:spacing w:before="160"/>
      <w:jc w:val="center"/>
    </w:pPr>
    <w:rPr>
      <w:i/>
      <w:iCs/>
      <w:color w:val="404040" w:themeColor="text1" w:themeTint="BF"/>
    </w:rPr>
  </w:style>
  <w:style w:type="character" w:customStyle="1" w:styleId="QuoteChar">
    <w:name w:val="Quote Char"/>
    <w:basedOn w:val="DefaultParagraphFont"/>
    <w:link w:val="Quote"/>
    <w:uiPriority w:val="29"/>
    <w:rsid w:val="00E47E03"/>
    <w:rPr>
      <w:i/>
      <w:iCs/>
      <w:color w:val="404040" w:themeColor="text1" w:themeTint="BF"/>
    </w:rPr>
  </w:style>
  <w:style w:type="paragraph" w:styleId="ListParagraph">
    <w:name w:val="List Paragraph"/>
    <w:basedOn w:val="Normal"/>
    <w:uiPriority w:val="34"/>
    <w:qFormat/>
    <w:rsid w:val="00E47E03"/>
    <w:pPr>
      <w:ind w:left="720"/>
      <w:contextualSpacing/>
    </w:pPr>
  </w:style>
  <w:style w:type="character" w:styleId="IntenseEmphasis">
    <w:name w:val="Intense Emphasis"/>
    <w:basedOn w:val="DefaultParagraphFont"/>
    <w:uiPriority w:val="21"/>
    <w:qFormat/>
    <w:rsid w:val="00E47E03"/>
    <w:rPr>
      <w:i/>
      <w:iCs/>
      <w:color w:val="0F4761" w:themeColor="accent1" w:themeShade="BF"/>
    </w:rPr>
  </w:style>
  <w:style w:type="paragraph" w:styleId="IntenseQuote">
    <w:name w:val="Intense Quote"/>
    <w:basedOn w:val="Normal"/>
    <w:next w:val="Normal"/>
    <w:link w:val="IntenseQuoteChar"/>
    <w:uiPriority w:val="30"/>
    <w:qFormat/>
    <w:rsid w:val="00E47E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7E03"/>
    <w:rPr>
      <w:i/>
      <w:iCs/>
      <w:color w:val="0F4761" w:themeColor="accent1" w:themeShade="BF"/>
    </w:rPr>
  </w:style>
  <w:style w:type="character" w:styleId="IntenseReference">
    <w:name w:val="Intense Reference"/>
    <w:basedOn w:val="DefaultParagraphFont"/>
    <w:uiPriority w:val="32"/>
    <w:qFormat/>
    <w:rsid w:val="00E47E03"/>
    <w:rPr>
      <w:b/>
      <w:bCs/>
      <w:smallCaps/>
      <w:color w:val="0F4761" w:themeColor="accent1" w:themeShade="BF"/>
      <w:spacing w:val="5"/>
    </w:rPr>
  </w:style>
  <w:style w:type="paragraph" w:styleId="NormalWeb">
    <w:name w:val="Normal (Web)"/>
    <w:basedOn w:val="Normal"/>
    <w:uiPriority w:val="99"/>
    <w:semiHidden/>
    <w:unhideWhenUsed/>
    <w:rsid w:val="00E47E0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47E03"/>
    <w:rPr>
      <w:b/>
      <w:bCs/>
    </w:rPr>
  </w:style>
  <w:style w:type="paragraph" w:styleId="Caption">
    <w:name w:val="caption"/>
    <w:basedOn w:val="Normal"/>
    <w:next w:val="Normal"/>
    <w:uiPriority w:val="35"/>
    <w:unhideWhenUsed/>
    <w:qFormat/>
    <w:rsid w:val="00E47E03"/>
    <w:pPr>
      <w:spacing w:after="200" w:line="240" w:lineRule="auto"/>
    </w:pPr>
    <w:rPr>
      <w:i/>
      <w:iCs/>
      <w:color w:val="0E2841" w:themeColor="text2"/>
      <w:sz w:val="18"/>
      <w:szCs w:val="18"/>
    </w:rPr>
  </w:style>
  <w:style w:type="paragraph" w:styleId="Header">
    <w:name w:val="header"/>
    <w:basedOn w:val="Normal"/>
    <w:link w:val="HeaderChar"/>
    <w:uiPriority w:val="99"/>
    <w:unhideWhenUsed/>
    <w:rsid w:val="00E43D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3D20"/>
  </w:style>
  <w:style w:type="paragraph" w:styleId="Footer">
    <w:name w:val="footer"/>
    <w:basedOn w:val="Normal"/>
    <w:link w:val="FooterChar"/>
    <w:uiPriority w:val="99"/>
    <w:unhideWhenUsed/>
    <w:rsid w:val="00E43D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3D20"/>
  </w:style>
  <w:style w:type="character" w:styleId="Hyperlink">
    <w:name w:val="Hyperlink"/>
    <w:basedOn w:val="DefaultParagraphFont"/>
    <w:uiPriority w:val="99"/>
    <w:unhideWhenUsed/>
    <w:rsid w:val="00990B2E"/>
    <w:rPr>
      <w:color w:val="467886" w:themeColor="hyperlink"/>
      <w:u w:val="single"/>
    </w:rPr>
  </w:style>
  <w:style w:type="character" w:styleId="UnresolvedMention">
    <w:name w:val="Unresolved Mention"/>
    <w:basedOn w:val="DefaultParagraphFont"/>
    <w:uiPriority w:val="99"/>
    <w:semiHidden/>
    <w:unhideWhenUsed/>
    <w:rsid w:val="00990B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thfloridafair.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436</Words>
  <Characters>2692</Characters>
  <Application>Microsoft Office Word</Application>
  <DocSecurity>0</DocSecurity>
  <Lines>45</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Muir</dc:creator>
  <cp:keywords/>
  <dc:description/>
  <cp:lastModifiedBy>Miranda Muir</cp:lastModifiedBy>
  <cp:revision>4</cp:revision>
  <cp:lastPrinted>2026-01-09T14:59:00Z</cp:lastPrinted>
  <dcterms:created xsi:type="dcterms:W3CDTF">2026-03-05T21:51:00Z</dcterms:created>
  <dcterms:modified xsi:type="dcterms:W3CDTF">2026-03-06T18:12:00Z</dcterms:modified>
</cp:coreProperties>
</file>